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9BF6" w14:textId="60FDA6C0" w:rsidR="009D4506" w:rsidRPr="009D4506" w:rsidRDefault="009D4506" w:rsidP="009D4506">
      <w:pPr>
        <w:shd w:val="clear" w:color="auto" w:fill="FFFFFF"/>
        <w:spacing w:before="336" w:after="144" w:line="660" w:lineRule="atLeast"/>
        <w:jc w:val="center"/>
        <w:outlineLvl w:val="1"/>
        <w:rPr>
          <w:rFonts w:ascii="Roboto" w:eastAsia="Times New Roman" w:hAnsi="Roboto" w:cs="Times New Roman"/>
          <w:color w:val="000000"/>
          <w:sz w:val="51"/>
          <w:szCs w:val="51"/>
          <w:lang w:val="en-US" w:eastAsia="it-IT"/>
        </w:rPr>
      </w:pPr>
      <w:r w:rsidRPr="009D4506">
        <w:rPr>
          <w:rFonts w:ascii="Roboto" w:eastAsia="Times New Roman" w:hAnsi="Roboto" w:cs="Times New Roman"/>
          <w:b/>
          <w:bCs/>
          <w:color w:val="000000"/>
          <w:sz w:val="51"/>
          <w:szCs w:val="51"/>
          <w:lang w:val="en-US" w:eastAsia="it-IT"/>
        </w:rPr>
        <w:t>Privacy Policy di</w:t>
      </w:r>
      <w:r w:rsidR="000E4149">
        <w:rPr>
          <w:rFonts w:ascii="Roboto" w:eastAsia="Times New Roman" w:hAnsi="Roboto" w:cs="Times New Roman"/>
          <w:b/>
          <w:bCs/>
          <w:color w:val="000000"/>
          <w:sz w:val="51"/>
          <w:szCs w:val="51"/>
          <w:lang w:val="en-US" w:eastAsia="it-IT"/>
        </w:rPr>
        <w:t xml:space="preserve"> </w:t>
      </w:r>
      <w:r w:rsidR="000E4149" w:rsidRPr="000E4149">
        <w:rPr>
          <w:rFonts w:ascii="Roboto" w:eastAsia="Times New Roman" w:hAnsi="Roboto" w:cs="Times New Roman"/>
          <w:b/>
          <w:bCs/>
          <w:color w:val="000000"/>
          <w:sz w:val="51"/>
          <w:szCs w:val="51"/>
          <w:lang w:val="en-US" w:eastAsia="it-IT"/>
        </w:rPr>
        <w:t>www.derugeriis.net</w:t>
      </w:r>
    </w:p>
    <w:p w14:paraId="19C00DA0"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Questo Sito Web raccoglie alcuni Dati Personali dei propri Utenti.</w:t>
      </w:r>
    </w:p>
    <w:p w14:paraId="77D7841F" w14:textId="77777777" w:rsidR="009D4506" w:rsidRPr="009D4506" w:rsidRDefault="009D4506" w:rsidP="006164D2">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Gentile Utente,</w:t>
      </w:r>
      <w:r w:rsidRPr="009D4506">
        <w:rPr>
          <w:rFonts w:ascii="Roboto" w:eastAsia="Times New Roman" w:hAnsi="Roboto" w:cs="Times New Roman"/>
          <w:color w:val="000000"/>
          <w:sz w:val="24"/>
          <w:szCs w:val="24"/>
          <w:lang w:eastAsia="it-IT"/>
        </w:rPr>
        <w:br/>
        <w:t>in questa pagina troverai le informazioni relative alle modalità di gestione dei tuoi dati personali attraverso il nostro sito.</w:t>
      </w:r>
      <w:r w:rsidRPr="009D4506">
        <w:rPr>
          <w:rFonts w:ascii="Roboto" w:eastAsia="Times New Roman" w:hAnsi="Roboto" w:cs="Times New Roman"/>
          <w:color w:val="000000"/>
          <w:sz w:val="24"/>
          <w:szCs w:val="24"/>
          <w:lang w:eastAsia="it-IT"/>
        </w:rPr>
        <w:br/>
        <w:t>Forniamo questa informativa non solo per adempiere agli obblighi di legge in materia di protezione dei dati personali ai sensi dell’art. 13 del Regolamento (UE) 2016/679 o “Regolamento”, ma anche perché crediamo che la tutela dei dati personali sia un valore fondamentale della nostra attività di impresa e vogliamo fornirti ogni informazione che possa aiutarti a tutelare la tua privacy e a controllare l’utilizzo che viene fatto dei tuoi dati in relazione all’esperienza di navigazione sul nostro sito.</w:t>
      </w:r>
    </w:p>
    <w:p w14:paraId="21F480AA"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Titolare del Trattamento dei Dati</w:t>
      </w:r>
    </w:p>
    <w:p w14:paraId="3BF8C6B6"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Titolare del trattamento dei dati personali, cioè chi assume le decisioni in merito alle modalità e alle finalità del trattamento, è:</w:t>
      </w:r>
    </w:p>
    <w:p w14:paraId="51EBFC7F" w14:textId="70963C61" w:rsidR="009D4506" w:rsidRPr="009D4506" w:rsidRDefault="000E4149" w:rsidP="000E4149">
      <w:pPr>
        <w:shd w:val="clear" w:color="auto" w:fill="FFFFFF"/>
        <w:spacing w:after="330" w:line="390" w:lineRule="atLeast"/>
        <w:rPr>
          <w:rFonts w:ascii="Roboto" w:eastAsia="Times New Roman" w:hAnsi="Roboto" w:cs="Times New Roman"/>
          <w:color w:val="000000"/>
          <w:sz w:val="24"/>
          <w:szCs w:val="24"/>
          <w:lang w:eastAsia="it-IT"/>
        </w:rPr>
      </w:pPr>
      <w:r>
        <w:rPr>
          <w:rFonts w:ascii="Roboto" w:eastAsia="Times New Roman" w:hAnsi="Roboto" w:cs="Times New Roman"/>
          <w:color w:val="000000"/>
          <w:sz w:val="24"/>
          <w:szCs w:val="24"/>
          <w:lang w:eastAsia="it-IT"/>
        </w:rPr>
        <w:t>DE RUGERIIS.NET SRL</w:t>
      </w:r>
      <w:r w:rsidR="009D4506" w:rsidRPr="009D4506">
        <w:rPr>
          <w:rFonts w:ascii="Roboto" w:eastAsia="Times New Roman" w:hAnsi="Roboto" w:cs="Times New Roman"/>
          <w:color w:val="000000"/>
          <w:sz w:val="24"/>
          <w:szCs w:val="24"/>
          <w:lang w:eastAsia="it-IT"/>
        </w:rPr>
        <w:br/>
        <w:t xml:space="preserve">VIA </w:t>
      </w:r>
      <w:r>
        <w:rPr>
          <w:rFonts w:ascii="Roboto" w:eastAsia="Times New Roman" w:hAnsi="Roboto" w:cs="Times New Roman"/>
          <w:color w:val="000000"/>
          <w:sz w:val="24"/>
          <w:szCs w:val="24"/>
          <w:lang w:eastAsia="it-IT"/>
        </w:rPr>
        <w:t>DON RINALDO PATRIARCA</w:t>
      </w:r>
      <w:r w:rsidR="009D4506" w:rsidRPr="009D4506">
        <w:rPr>
          <w:rFonts w:ascii="Roboto" w:eastAsia="Times New Roman" w:hAnsi="Roboto" w:cs="Times New Roman"/>
          <w:color w:val="000000"/>
          <w:sz w:val="24"/>
          <w:szCs w:val="24"/>
          <w:lang w:eastAsia="it-IT"/>
        </w:rPr>
        <w:t xml:space="preserve">, </w:t>
      </w:r>
      <w:r>
        <w:rPr>
          <w:rFonts w:ascii="Roboto" w:eastAsia="Times New Roman" w:hAnsi="Roboto" w:cs="Times New Roman"/>
          <w:color w:val="000000"/>
          <w:sz w:val="24"/>
          <w:szCs w:val="24"/>
          <w:lang w:eastAsia="it-IT"/>
        </w:rPr>
        <w:t>SNC COLLEDARA</w:t>
      </w:r>
      <w:r w:rsidR="009D4506" w:rsidRPr="009D4506">
        <w:rPr>
          <w:rFonts w:ascii="Roboto" w:eastAsia="Times New Roman" w:hAnsi="Roboto" w:cs="Times New Roman"/>
          <w:color w:val="000000"/>
          <w:sz w:val="24"/>
          <w:szCs w:val="24"/>
          <w:lang w:eastAsia="it-IT"/>
        </w:rPr>
        <w:t xml:space="preserve"> (</w:t>
      </w:r>
      <w:r>
        <w:rPr>
          <w:rFonts w:ascii="Roboto" w:eastAsia="Times New Roman" w:hAnsi="Roboto" w:cs="Times New Roman"/>
          <w:color w:val="000000"/>
          <w:sz w:val="24"/>
          <w:szCs w:val="24"/>
          <w:lang w:eastAsia="it-IT"/>
        </w:rPr>
        <w:t>T</w:t>
      </w:r>
      <w:r w:rsidR="009D4506" w:rsidRPr="009D4506">
        <w:rPr>
          <w:rFonts w:ascii="Roboto" w:eastAsia="Times New Roman" w:hAnsi="Roboto" w:cs="Times New Roman"/>
          <w:color w:val="000000"/>
          <w:sz w:val="24"/>
          <w:szCs w:val="24"/>
          <w:lang w:eastAsia="it-IT"/>
        </w:rPr>
        <w:t>E)</w:t>
      </w:r>
      <w:r w:rsidR="009D4506" w:rsidRPr="009D4506">
        <w:rPr>
          <w:rFonts w:ascii="Roboto" w:eastAsia="Times New Roman" w:hAnsi="Roboto" w:cs="Times New Roman"/>
          <w:color w:val="000000"/>
          <w:sz w:val="24"/>
          <w:szCs w:val="24"/>
          <w:lang w:eastAsia="it-IT"/>
        </w:rPr>
        <w:br/>
        <w:t>P.IVA</w:t>
      </w:r>
      <w:r>
        <w:rPr>
          <w:rFonts w:ascii="Roboto" w:eastAsia="Times New Roman" w:hAnsi="Roboto" w:cs="Times New Roman"/>
          <w:color w:val="000000"/>
          <w:sz w:val="24"/>
          <w:szCs w:val="24"/>
          <w:lang w:eastAsia="it-IT"/>
        </w:rPr>
        <w:t>/</w:t>
      </w:r>
      <w:r w:rsidRPr="000E4149">
        <w:rPr>
          <w:rFonts w:ascii="Roboto" w:eastAsia="Times New Roman" w:hAnsi="Roboto" w:cs="Times New Roman"/>
          <w:color w:val="000000"/>
          <w:sz w:val="24"/>
          <w:szCs w:val="24"/>
          <w:lang w:eastAsia="it-IT"/>
        </w:rPr>
        <w:t xml:space="preserve"> </w:t>
      </w:r>
      <w:r w:rsidRPr="009D4506">
        <w:rPr>
          <w:rFonts w:ascii="Roboto" w:eastAsia="Times New Roman" w:hAnsi="Roboto" w:cs="Times New Roman"/>
          <w:color w:val="000000"/>
          <w:sz w:val="24"/>
          <w:szCs w:val="24"/>
          <w:lang w:eastAsia="it-IT"/>
        </w:rPr>
        <w:t>C.F.</w:t>
      </w:r>
      <w:r w:rsidR="009D4506" w:rsidRPr="009D4506">
        <w:rPr>
          <w:rFonts w:ascii="Roboto" w:eastAsia="Times New Roman" w:hAnsi="Roboto" w:cs="Times New Roman"/>
          <w:color w:val="000000"/>
          <w:sz w:val="24"/>
          <w:szCs w:val="24"/>
          <w:lang w:eastAsia="it-IT"/>
        </w:rPr>
        <w:t xml:space="preserve">: </w:t>
      </w:r>
      <w:r>
        <w:rPr>
          <w:rFonts w:ascii="Roboto" w:eastAsia="Times New Roman" w:hAnsi="Roboto" w:cs="Times New Roman"/>
          <w:color w:val="000000"/>
          <w:sz w:val="24"/>
          <w:szCs w:val="24"/>
          <w:lang w:eastAsia="it-IT"/>
        </w:rPr>
        <w:t>02111540676</w:t>
      </w:r>
      <w:r w:rsidR="009D4506" w:rsidRPr="009D4506">
        <w:rPr>
          <w:rFonts w:ascii="Roboto" w:eastAsia="Times New Roman" w:hAnsi="Roboto" w:cs="Times New Roman"/>
          <w:color w:val="000000"/>
          <w:sz w:val="24"/>
          <w:szCs w:val="24"/>
          <w:lang w:eastAsia="it-IT"/>
        </w:rPr>
        <w:br/>
      </w:r>
      <w:proofErr w:type="gramStart"/>
      <w:r w:rsidR="009D4506" w:rsidRPr="009D4506">
        <w:rPr>
          <w:rFonts w:ascii="Roboto" w:eastAsia="Times New Roman" w:hAnsi="Roboto" w:cs="Times New Roman"/>
          <w:color w:val="000000"/>
          <w:sz w:val="24"/>
          <w:szCs w:val="24"/>
          <w:lang w:eastAsia="it-IT"/>
        </w:rPr>
        <w:t>Email</w:t>
      </w:r>
      <w:proofErr w:type="gramEnd"/>
      <w:r w:rsidR="009D4506" w:rsidRPr="009D4506">
        <w:rPr>
          <w:rFonts w:ascii="Roboto" w:eastAsia="Times New Roman" w:hAnsi="Roboto" w:cs="Times New Roman"/>
          <w:color w:val="000000"/>
          <w:sz w:val="24"/>
          <w:szCs w:val="24"/>
          <w:lang w:eastAsia="it-IT"/>
        </w:rPr>
        <w:t xml:space="preserve">: </w:t>
      </w:r>
      <w:r>
        <w:rPr>
          <w:rFonts w:ascii="Roboto" w:eastAsia="Times New Roman" w:hAnsi="Roboto" w:cs="Times New Roman"/>
          <w:color w:val="000000"/>
          <w:sz w:val="24"/>
          <w:szCs w:val="24"/>
          <w:lang w:eastAsia="it-IT"/>
        </w:rPr>
        <w:t>info</w:t>
      </w:r>
      <w:r w:rsidR="009D4506" w:rsidRPr="009D4506">
        <w:rPr>
          <w:rFonts w:ascii="Roboto" w:eastAsia="Times New Roman" w:hAnsi="Roboto" w:cs="Times New Roman"/>
          <w:color w:val="000000"/>
          <w:sz w:val="24"/>
          <w:szCs w:val="24"/>
          <w:lang w:eastAsia="it-IT"/>
        </w:rPr>
        <w:t>@</w:t>
      </w:r>
      <w:r>
        <w:rPr>
          <w:rFonts w:ascii="Roboto" w:eastAsia="Times New Roman" w:hAnsi="Roboto" w:cs="Times New Roman"/>
          <w:color w:val="000000"/>
          <w:sz w:val="24"/>
          <w:szCs w:val="24"/>
          <w:lang w:eastAsia="it-IT"/>
        </w:rPr>
        <w:t>derugeriis.net</w:t>
      </w:r>
      <w:r w:rsidR="009D4506" w:rsidRPr="009D4506">
        <w:rPr>
          <w:rFonts w:ascii="Roboto" w:eastAsia="Times New Roman" w:hAnsi="Roboto" w:cs="Times New Roman"/>
          <w:color w:val="000000"/>
          <w:sz w:val="24"/>
          <w:szCs w:val="24"/>
          <w:lang w:eastAsia="it-IT"/>
        </w:rPr>
        <w:br/>
        <w:t xml:space="preserve">Tel: </w:t>
      </w:r>
      <w:r>
        <w:rPr>
          <w:rFonts w:ascii="Roboto" w:eastAsia="Times New Roman" w:hAnsi="Roboto" w:cs="Times New Roman"/>
          <w:color w:val="000000"/>
          <w:sz w:val="24"/>
          <w:szCs w:val="24"/>
          <w:lang w:eastAsia="it-IT"/>
        </w:rPr>
        <w:t>347 9106183</w:t>
      </w:r>
      <w:r w:rsidR="009D4506" w:rsidRPr="009D4506">
        <w:rPr>
          <w:rFonts w:ascii="Roboto" w:eastAsia="Times New Roman" w:hAnsi="Roboto" w:cs="Times New Roman"/>
          <w:color w:val="000000"/>
          <w:sz w:val="24"/>
          <w:szCs w:val="24"/>
          <w:lang w:eastAsia="it-IT"/>
        </w:rPr>
        <w:t xml:space="preserve"> – </w:t>
      </w:r>
      <w:r>
        <w:rPr>
          <w:rFonts w:ascii="Roboto" w:eastAsia="Times New Roman" w:hAnsi="Roboto" w:cs="Times New Roman"/>
          <w:color w:val="000000"/>
          <w:sz w:val="24"/>
          <w:szCs w:val="24"/>
          <w:lang w:eastAsia="it-IT"/>
        </w:rPr>
        <w:t>350 9227387</w:t>
      </w:r>
    </w:p>
    <w:p w14:paraId="65427FCF"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Tipologie di Dati raccolti</w:t>
      </w:r>
    </w:p>
    <w:p w14:paraId="432E02B6" w14:textId="77777777" w:rsidR="009D4506" w:rsidRPr="009D4506" w:rsidRDefault="009D4506" w:rsidP="009D4506">
      <w:pPr>
        <w:shd w:val="clear" w:color="auto" w:fill="FFFFFF"/>
        <w:spacing w:after="330"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Fra i Dati Personali raccolti da questa Applicazione, in modo autonomo o tramite terze parti, ci sono: Cookie e Dati di utilizzo e nome.</w:t>
      </w:r>
      <w:r w:rsidRPr="009D4506">
        <w:rPr>
          <w:rFonts w:ascii="Roboto" w:eastAsia="Times New Roman" w:hAnsi="Roboto" w:cs="Times New Roman"/>
          <w:color w:val="000000"/>
          <w:sz w:val="24"/>
          <w:szCs w:val="24"/>
          <w:lang w:eastAsia="it-IT"/>
        </w:rPr>
        <w:br/>
        <w:t>Dettagli completi su ciascuna tipologia di dati raccolti sono forniti nelle sezioni dedicate di questa privacy policy o mediante specifici testi informativi visualizzati prima della raccolta dei dati stessi.</w:t>
      </w:r>
      <w:r w:rsidRPr="009D4506">
        <w:rPr>
          <w:rFonts w:ascii="Roboto" w:eastAsia="Times New Roman" w:hAnsi="Roboto" w:cs="Times New Roman"/>
          <w:color w:val="000000"/>
          <w:sz w:val="24"/>
          <w:szCs w:val="24"/>
          <w:lang w:eastAsia="it-IT"/>
        </w:rPr>
        <w:br/>
        <w:t>I Dati Personali possono essere liberamente forniti dall’Utente o, nel caso di Dati di Utilizzo, raccolti automaticamente durante l’uso di questa Applicazione.</w:t>
      </w:r>
      <w:r w:rsidRPr="009D4506">
        <w:rPr>
          <w:rFonts w:ascii="Roboto" w:eastAsia="Times New Roman" w:hAnsi="Roboto" w:cs="Times New Roman"/>
          <w:color w:val="000000"/>
          <w:sz w:val="24"/>
          <w:szCs w:val="24"/>
          <w:lang w:eastAsia="it-IT"/>
        </w:rPr>
        <w:br/>
        <w:t xml:space="preserve">Se non diversamente specificato, tutti i Dati richiesti da questa Applicazione sono obbligatori. Se l’Utente </w:t>
      </w:r>
      <w:proofErr w:type="gramStart"/>
      <w:r w:rsidRPr="009D4506">
        <w:rPr>
          <w:rFonts w:ascii="Roboto" w:eastAsia="Times New Roman" w:hAnsi="Roboto" w:cs="Times New Roman"/>
          <w:color w:val="000000"/>
          <w:sz w:val="24"/>
          <w:szCs w:val="24"/>
          <w:lang w:eastAsia="it-IT"/>
        </w:rPr>
        <w:t>rifiuta</w:t>
      </w:r>
      <w:proofErr w:type="gramEnd"/>
      <w:r w:rsidRPr="009D4506">
        <w:rPr>
          <w:rFonts w:ascii="Roboto" w:eastAsia="Times New Roman" w:hAnsi="Roboto" w:cs="Times New Roman"/>
          <w:color w:val="000000"/>
          <w:sz w:val="24"/>
          <w:szCs w:val="24"/>
          <w:lang w:eastAsia="it-IT"/>
        </w:rPr>
        <w:t xml:space="preserve"> di comunicarli, potrebbe essere impossibile per questa </w:t>
      </w:r>
      <w:r w:rsidRPr="009D4506">
        <w:rPr>
          <w:rFonts w:ascii="Roboto" w:eastAsia="Times New Roman" w:hAnsi="Roboto" w:cs="Times New Roman"/>
          <w:color w:val="000000"/>
          <w:sz w:val="24"/>
          <w:szCs w:val="24"/>
          <w:lang w:eastAsia="it-IT"/>
        </w:rPr>
        <w:lastRenderedPageBreak/>
        <w:t>Applicazione fornire il Servizio. Nei casi in cui questa Applicazione indichi alcuni Dati come facoltativi, gli Utenti sono liberi di astenersi dal comunicare tali Dati, senza che ciò abbia alcuna conseguenza sulla disponibilità del Servizio o sulla sua operatività.</w:t>
      </w:r>
      <w:r w:rsidRPr="009D4506">
        <w:rPr>
          <w:rFonts w:ascii="Roboto" w:eastAsia="Times New Roman" w:hAnsi="Roboto" w:cs="Times New Roman"/>
          <w:color w:val="000000"/>
          <w:sz w:val="24"/>
          <w:szCs w:val="24"/>
          <w:lang w:eastAsia="it-IT"/>
        </w:rPr>
        <w:br/>
        <w:t>Gli Utenti che dovessero avere dubbi su quali Dati siano obbligatori, sono incoraggiati a contattare il Titolare.</w:t>
      </w:r>
      <w:r w:rsidRPr="009D4506">
        <w:rPr>
          <w:rFonts w:ascii="Roboto" w:eastAsia="Times New Roman" w:hAnsi="Roboto" w:cs="Times New Roman"/>
          <w:color w:val="000000"/>
          <w:sz w:val="24"/>
          <w:szCs w:val="24"/>
          <w:lang w:eastAsia="it-IT"/>
        </w:rPr>
        <w:br/>
        <w:t>L’eventuale utilizzo di Cookie – o di altri strumenti di tracciamento – da parte di questa Applicazione o dei titolari dei servizi terzi utilizzati da questa Applicazione, ove non diversamente precisato, ha la finalità di fornire il Servizio richiesto dall’Utente, oltre alle ulteriori finalità descritte nel presente documento e nella Cookie Policy, se disponibile.</w:t>
      </w:r>
      <w:r w:rsidRPr="009D4506">
        <w:rPr>
          <w:rFonts w:ascii="Roboto" w:eastAsia="Times New Roman" w:hAnsi="Roboto" w:cs="Times New Roman"/>
          <w:color w:val="000000"/>
          <w:sz w:val="24"/>
          <w:szCs w:val="24"/>
          <w:lang w:eastAsia="it-IT"/>
        </w:rPr>
        <w:br/>
        <w:t>L’Utente si assume la responsabilità dei Dati Personali di terzi ottenuti, pubblicati o condivisi mediante questa Applicazione e garantisce di avere il diritto di comunicarli o diffonderli, liberando il Titolare da qualsiasi responsabilità verso terzi.</w:t>
      </w:r>
    </w:p>
    <w:p w14:paraId="572AEA24"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Modalità e luogo del trattamento dei Dati raccolti</w:t>
      </w:r>
    </w:p>
    <w:p w14:paraId="246541BE"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Modalità di trattamento</w:t>
      </w:r>
    </w:p>
    <w:p w14:paraId="5B97E79E" w14:textId="77777777" w:rsidR="009D4506" w:rsidRPr="009D4506" w:rsidRDefault="009D4506" w:rsidP="009D4506">
      <w:pPr>
        <w:shd w:val="clear" w:color="auto" w:fill="FFFFFF"/>
        <w:spacing w:after="330"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Titolare adotta le opportune misure di sicurezza volte ad impedire l’accesso, la divulgazione, la modifica o la distruzione non autorizzate dei Dati Personali.</w:t>
      </w:r>
      <w:r w:rsidRPr="009D4506">
        <w:rPr>
          <w:rFonts w:ascii="Roboto" w:eastAsia="Times New Roman" w:hAnsi="Roboto" w:cs="Times New Roman"/>
          <w:color w:val="000000"/>
          <w:sz w:val="24"/>
          <w:szCs w:val="24"/>
          <w:lang w:eastAsia="it-IT"/>
        </w:rPr>
        <w:br/>
        <w:t>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questo Sito Web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6D9D912E"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Base giuridica del trattamento</w:t>
      </w:r>
    </w:p>
    <w:p w14:paraId="50D78A6B" w14:textId="77777777" w:rsidR="009D4506" w:rsidRPr="009D4506" w:rsidRDefault="009D4506" w:rsidP="009D4506">
      <w:pPr>
        <w:shd w:val="clear" w:color="auto" w:fill="FFFFFF"/>
        <w:spacing w:after="330"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Titolare tratta Dati Personali relativi all’Utente in caso sussista una delle seguenti condizioni:</w:t>
      </w:r>
    </w:p>
    <w:p w14:paraId="77E61CAF" w14:textId="77777777" w:rsidR="009D4506" w:rsidRPr="009D4506" w:rsidRDefault="009D4506" w:rsidP="009D4506">
      <w:pPr>
        <w:numPr>
          <w:ilvl w:val="0"/>
          <w:numId w:val="1"/>
        </w:numPr>
        <w:shd w:val="clear" w:color="auto" w:fill="FFFFFF"/>
        <w:spacing w:before="100" w:beforeAutospacing="1" w:after="100" w:afterAutospacing="1"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 opponga (“</w:t>
      </w:r>
      <w:proofErr w:type="spellStart"/>
      <w:r w:rsidRPr="009D4506">
        <w:rPr>
          <w:rFonts w:ascii="Roboto" w:eastAsia="Times New Roman" w:hAnsi="Roboto" w:cs="Times New Roman"/>
          <w:color w:val="000000"/>
          <w:sz w:val="24"/>
          <w:szCs w:val="24"/>
          <w:lang w:eastAsia="it-IT"/>
        </w:rPr>
        <w:t>opt</w:t>
      </w:r>
      <w:proofErr w:type="spellEnd"/>
      <w:r w:rsidRPr="009D4506">
        <w:rPr>
          <w:rFonts w:ascii="Roboto" w:eastAsia="Times New Roman" w:hAnsi="Roboto" w:cs="Times New Roman"/>
          <w:color w:val="000000"/>
          <w:sz w:val="24"/>
          <w:szCs w:val="24"/>
          <w:lang w:eastAsia="it-IT"/>
        </w:rPr>
        <w:t xml:space="preserve">-out”) a tale trattamento. Ciò non </w:t>
      </w:r>
      <w:r w:rsidRPr="009D4506">
        <w:rPr>
          <w:rFonts w:ascii="Roboto" w:eastAsia="Times New Roman" w:hAnsi="Roboto" w:cs="Times New Roman"/>
          <w:color w:val="000000"/>
          <w:sz w:val="24"/>
          <w:szCs w:val="24"/>
          <w:lang w:eastAsia="it-IT"/>
        </w:rPr>
        <w:lastRenderedPageBreak/>
        <w:t>è tuttavia applicabile qualora il trattamento di Dati Personali sia regolato dalla legislazione europea in materia di protezione dei Dati Personali;</w:t>
      </w:r>
    </w:p>
    <w:p w14:paraId="51E76267" w14:textId="77777777" w:rsidR="009D4506" w:rsidRPr="009D4506" w:rsidRDefault="009D4506" w:rsidP="009D4506">
      <w:pPr>
        <w:numPr>
          <w:ilvl w:val="0"/>
          <w:numId w:val="1"/>
        </w:numPr>
        <w:shd w:val="clear" w:color="auto" w:fill="FFFFFF"/>
        <w:spacing w:before="100" w:beforeAutospacing="1" w:after="100" w:afterAutospacing="1"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trattamento è necessario all’esecuzione di un contratto con l’Utente e/o all’esecuzione di misure precontrattuali;</w:t>
      </w:r>
    </w:p>
    <w:p w14:paraId="34B6FAEF" w14:textId="77777777" w:rsidR="009D4506" w:rsidRPr="009D4506" w:rsidRDefault="009D4506" w:rsidP="009D4506">
      <w:pPr>
        <w:numPr>
          <w:ilvl w:val="0"/>
          <w:numId w:val="1"/>
        </w:numPr>
        <w:shd w:val="clear" w:color="auto" w:fill="FFFFFF"/>
        <w:spacing w:before="100" w:beforeAutospacing="1" w:after="100" w:afterAutospacing="1"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trattamento è necessario per adempiere un obbligo legale al quale è soggetto il Titolare;</w:t>
      </w:r>
    </w:p>
    <w:p w14:paraId="6AC583C7" w14:textId="77777777" w:rsidR="009D4506" w:rsidRPr="009D4506" w:rsidRDefault="009D4506" w:rsidP="009D4506">
      <w:pPr>
        <w:numPr>
          <w:ilvl w:val="0"/>
          <w:numId w:val="1"/>
        </w:numPr>
        <w:shd w:val="clear" w:color="auto" w:fill="FFFFFF"/>
        <w:spacing w:before="100" w:beforeAutospacing="1" w:after="100" w:afterAutospacing="1"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trattamento è necessario per l’esecuzione di un compito di interesse pubblico o per l’esercizio di pubblici poteri di cui è investito il Titolare;</w:t>
      </w:r>
    </w:p>
    <w:p w14:paraId="365D6B25" w14:textId="77777777" w:rsidR="009D4506" w:rsidRPr="009D4506" w:rsidRDefault="009D4506" w:rsidP="009D4506">
      <w:pPr>
        <w:numPr>
          <w:ilvl w:val="0"/>
          <w:numId w:val="1"/>
        </w:numPr>
        <w:shd w:val="clear" w:color="auto" w:fill="FFFFFF"/>
        <w:spacing w:before="100" w:beforeAutospacing="1" w:after="100" w:afterAutospacing="1" w:line="390" w:lineRule="atLeast"/>
        <w:jc w:val="both"/>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trattamento è necessario per il perseguimento del legittimo interesse del Titolare o di terzi.</w:t>
      </w:r>
    </w:p>
    <w:p w14:paraId="38E43C0A"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proofErr w:type="gramStart"/>
      <w:r w:rsidRPr="009D4506">
        <w:rPr>
          <w:rFonts w:ascii="Roboto" w:eastAsia="Times New Roman" w:hAnsi="Roboto" w:cs="Times New Roman"/>
          <w:color w:val="000000"/>
          <w:sz w:val="24"/>
          <w:szCs w:val="24"/>
          <w:lang w:eastAsia="it-IT"/>
        </w:rPr>
        <w:t>E’</w:t>
      </w:r>
      <w:proofErr w:type="gramEnd"/>
      <w:r w:rsidRPr="009D4506">
        <w:rPr>
          <w:rFonts w:ascii="Roboto" w:eastAsia="Times New Roman" w:hAnsi="Roboto" w:cs="Times New Roman"/>
          <w:color w:val="000000"/>
          <w:sz w:val="24"/>
          <w:szCs w:val="24"/>
          <w:lang w:eastAsia="it-IT"/>
        </w:rPr>
        <w:t xml:space="preserve"> comunque sempre possibile richiedere al Titolare di chiarire la concreta base giuridica di ciascun trattamento ed in particolare di specificare se il trattamento sia basato sulla legge, previsto da un contratto o necessario per concludere un contratto.</w:t>
      </w:r>
    </w:p>
    <w:p w14:paraId="26E01E0E"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Luogo</w:t>
      </w:r>
    </w:p>
    <w:p w14:paraId="7EEDD16E"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sono trattati presso le sedi operative del Titolare ed in ogni altro luogo in cui le parti coinvolte nel trattamento siano localizzate. Per ulteriori informazioni, contatta il Titolare.</w:t>
      </w:r>
      <w:r w:rsidRPr="009D4506">
        <w:rPr>
          <w:rFonts w:ascii="Roboto" w:eastAsia="Times New Roman" w:hAnsi="Roboto" w:cs="Times New Roman"/>
          <w:color w:val="000000"/>
          <w:sz w:val="24"/>
          <w:szCs w:val="24"/>
          <w:lang w:eastAsia="it-IT"/>
        </w:rPr>
        <w:b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r w:rsidRPr="009D4506">
        <w:rPr>
          <w:rFonts w:ascii="Roboto" w:eastAsia="Times New Roman" w:hAnsi="Roboto" w:cs="Times New Roman"/>
          <w:color w:val="000000"/>
          <w:sz w:val="24"/>
          <w:szCs w:val="24"/>
          <w:lang w:eastAsia="it-IT"/>
        </w:rPr>
        <w:br/>
        <w:t>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r w:rsidRPr="009D4506">
        <w:rPr>
          <w:rFonts w:ascii="Roboto" w:eastAsia="Times New Roman" w:hAnsi="Roboto" w:cs="Times New Roman"/>
          <w:color w:val="000000"/>
          <w:sz w:val="24"/>
          <w:szCs w:val="24"/>
          <w:lang w:eastAsia="it-IT"/>
        </w:rPr>
        <w:br/>
        <w:t>Qualora abbia luogo uno dei trasferimenti appena descritti, l’Utente può fare riferimento alle rispettive sezioni di questo documento o chiedere informazioni al Titolare contattandolo agli estremi riportati in apertura.</w:t>
      </w:r>
    </w:p>
    <w:p w14:paraId="04885AB5"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Periodo di conservazione</w:t>
      </w:r>
    </w:p>
    <w:p w14:paraId="7E0C7B09"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sono trattati e conservati per il tempo richiesto dalle finalità per le quali sono stati raccolti.</w:t>
      </w:r>
    </w:p>
    <w:p w14:paraId="3FD90BB2"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Pertanto:</w:t>
      </w:r>
    </w:p>
    <w:p w14:paraId="04A27639" w14:textId="77777777" w:rsidR="009D4506" w:rsidRPr="009D4506" w:rsidRDefault="009D4506" w:rsidP="009D4506">
      <w:pPr>
        <w:numPr>
          <w:ilvl w:val="0"/>
          <w:numId w:val="2"/>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lastRenderedPageBreak/>
        <w:t>I Dati Personali raccolti per scopi collegati all’esecuzione di un contratto tra il Titolare e l’Utente saranno trattenuti sino a quando sia completata l’esecuzione di tale contratto.</w:t>
      </w:r>
    </w:p>
    <w:p w14:paraId="679E11EA" w14:textId="77777777" w:rsidR="009D4506" w:rsidRPr="009D4506" w:rsidRDefault="009D4506" w:rsidP="009D4506">
      <w:pPr>
        <w:numPr>
          <w:ilvl w:val="0"/>
          <w:numId w:val="2"/>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36223A77"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 xml:space="preserve">Quando il trattamento è basato sul consenso dell’Utente, il Titolare può conservare i Dati Personali più a lungo sino a quando detto consenso non venga revocato. </w:t>
      </w:r>
      <w:proofErr w:type="gramStart"/>
      <w:r w:rsidRPr="009D4506">
        <w:rPr>
          <w:rFonts w:ascii="Roboto" w:eastAsia="Times New Roman" w:hAnsi="Roboto" w:cs="Times New Roman"/>
          <w:color w:val="000000"/>
          <w:sz w:val="24"/>
          <w:szCs w:val="24"/>
          <w:lang w:eastAsia="it-IT"/>
        </w:rPr>
        <w:t>Inoltre</w:t>
      </w:r>
      <w:proofErr w:type="gramEnd"/>
      <w:r w:rsidRPr="009D4506">
        <w:rPr>
          <w:rFonts w:ascii="Roboto" w:eastAsia="Times New Roman" w:hAnsi="Roboto" w:cs="Times New Roman"/>
          <w:color w:val="000000"/>
          <w:sz w:val="24"/>
          <w:szCs w:val="24"/>
          <w:lang w:eastAsia="it-IT"/>
        </w:rPr>
        <w:t xml:space="preserve"> il Titolare potrebbe essere obbligato a conservare i Dati Personali per un periodo più lungo in ottemperanza ad un obbligo di legge o per ordine di un’autorità.</w:t>
      </w:r>
    </w:p>
    <w:p w14:paraId="5A29B5C1"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Al termine del periodo di conservazioni i Dati Personali saranno cancellati. Pertanto, allo spirare di tale termine il diritto di accesso, cancellazione, rettificazione ed il diritto alla portabilità dei Dati non potranno più essere esercitati.</w:t>
      </w:r>
    </w:p>
    <w:p w14:paraId="0D2E94BE"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Finalità del Trattamento dei Dati raccolti</w:t>
      </w:r>
    </w:p>
    <w:p w14:paraId="4F0CF884"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dell’Utente sono raccolti per consentire al Titolare di fornire i propri Servizi, così come per le seguenti finalità: Statistica, Contattare l’utente, Gestione dei Pagamenti.</w:t>
      </w:r>
    </w:p>
    <w:p w14:paraId="3FA6C256"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Per ottenere ulteriori informazioni dettagliate sulle finalità del trattamento e sui Dati Personali concretamente rilevanti per ciascuna finalità, l’Utente può fare riferimento alle relative sezioni di questo documento.</w:t>
      </w:r>
    </w:p>
    <w:p w14:paraId="7B7A23AC"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Dettagli sul trattamento dei Dati Personali</w:t>
      </w:r>
    </w:p>
    <w:p w14:paraId="17B773CD"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Personali sono raccolti per le seguenti finalità ed utilizzando i seguenti servizi:</w:t>
      </w:r>
    </w:p>
    <w:p w14:paraId="73E22BC1"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Modulo di contatto (questo Sito Web)</w:t>
      </w:r>
    </w:p>
    <w:p w14:paraId="46B5725D"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L’Utente, compilando con i propri Dati il modulo di contatto, acconsente al loro utilizzo per rispondere alle richieste di informazioni, di preventivo, o di qualunque altra natura indicata dall’intestazione del modulo.</w:t>
      </w:r>
    </w:p>
    <w:p w14:paraId="39F13F50" w14:textId="6507EF26"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Dati Personali raccolti: nome e indirizzo e-mail.</w:t>
      </w:r>
    </w:p>
    <w:p w14:paraId="49EC4158"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lastRenderedPageBreak/>
        <w:t>Statistica</w:t>
      </w:r>
    </w:p>
    <w:p w14:paraId="07939CC5"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servizi contenuti nella presente sezione permettono al Titolare del Trattamento di monitorare e analizzare i dati di traffico e servono a tener traccia del comportamento dell’Utente.</w:t>
      </w:r>
    </w:p>
    <w:p w14:paraId="44F1F633"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Google Analytics (Google Inc.)</w:t>
      </w:r>
    </w:p>
    <w:p w14:paraId="117EEB0E"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Google Analytics è un servizio di analisi web fornito da Google Inc. (“Google”). Google utilizza i Dati Personali raccolti allo scopo di tracciare ed esaminare l’utilizzo di questo Sito Web, compilare report e condividerli con gli altri servizi sviluppati da Google.</w:t>
      </w:r>
    </w:p>
    <w:p w14:paraId="4D0C3A79"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Google potrebbe utilizzare i Dati Personali per contestualizzare e personalizzare gli annunci del proprio network pubblicitario.</w:t>
      </w:r>
      <w:r w:rsidRPr="009D4506">
        <w:rPr>
          <w:rFonts w:ascii="Roboto" w:eastAsia="Times New Roman" w:hAnsi="Roboto" w:cs="Times New Roman"/>
          <w:color w:val="000000"/>
          <w:sz w:val="24"/>
          <w:szCs w:val="24"/>
          <w:lang w:eastAsia="it-IT"/>
        </w:rPr>
        <w:br/>
        <w:t>Dati Personali raccolti: Cookie e Dati di utilizzo.</w:t>
      </w:r>
      <w:r w:rsidRPr="009D4506">
        <w:rPr>
          <w:rFonts w:ascii="Roboto" w:eastAsia="Times New Roman" w:hAnsi="Roboto" w:cs="Times New Roman"/>
          <w:color w:val="000000"/>
          <w:sz w:val="24"/>
          <w:szCs w:val="24"/>
          <w:lang w:eastAsia="it-IT"/>
        </w:rPr>
        <w:br/>
        <w:t>Luogo del trattamento: Stati Uniti – </w:t>
      </w:r>
      <w:hyperlink r:id="rId5" w:history="1">
        <w:r w:rsidRPr="009D4506">
          <w:rPr>
            <w:rFonts w:ascii="Roboto" w:eastAsia="Times New Roman" w:hAnsi="Roboto" w:cs="Times New Roman"/>
            <w:color w:val="FF0000"/>
            <w:sz w:val="24"/>
            <w:szCs w:val="24"/>
            <w:u w:val="single"/>
            <w:lang w:eastAsia="it-IT"/>
          </w:rPr>
          <w:t>Privacy Policy</w:t>
        </w:r>
      </w:hyperlink>
      <w:r w:rsidRPr="009D4506">
        <w:rPr>
          <w:rFonts w:ascii="Roboto" w:eastAsia="Times New Roman" w:hAnsi="Roboto" w:cs="Times New Roman"/>
          <w:color w:val="000000"/>
          <w:sz w:val="24"/>
          <w:szCs w:val="24"/>
          <w:lang w:eastAsia="it-IT"/>
        </w:rPr>
        <w:t> – </w:t>
      </w:r>
      <w:hyperlink r:id="rId6" w:history="1">
        <w:r w:rsidRPr="009D4506">
          <w:rPr>
            <w:rFonts w:ascii="Roboto" w:eastAsia="Times New Roman" w:hAnsi="Roboto" w:cs="Times New Roman"/>
            <w:color w:val="FF0000"/>
            <w:sz w:val="24"/>
            <w:szCs w:val="24"/>
            <w:u w:val="single"/>
            <w:lang w:eastAsia="it-IT"/>
          </w:rPr>
          <w:t>Opt Out</w:t>
        </w:r>
      </w:hyperlink>
      <w:r w:rsidRPr="009D4506">
        <w:rPr>
          <w:rFonts w:ascii="Roboto" w:eastAsia="Times New Roman" w:hAnsi="Roboto" w:cs="Times New Roman"/>
          <w:color w:val="000000"/>
          <w:sz w:val="24"/>
          <w:szCs w:val="24"/>
          <w:lang w:eastAsia="it-IT"/>
        </w:rPr>
        <w:t>. Soggetto aderente al Privacy Shield</w:t>
      </w:r>
    </w:p>
    <w:p w14:paraId="692C0B3F"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Interazione con social network e piattaforme esterne</w:t>
      </w:r>
    </w:p>
    <w:p w14:paraId="59B8612D"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Questo tipo di servizi permettono di effettuare interazioni con i social network, o con altre piattaforme esterne, direttamente dalle pagine di questa Applicazione. Le interazioni e le informazioni acquisite da questa Applicazione sono in ogni caso soggette alle impostazioni privacy dell’Utente relative ad ogni social network. Nel caso in cui sia installato un servizio di interazione con i social network, è possibile che, anche nel caso gli Utenti non utilizzino il servizio, lo stesso raccolga dati di traffico relativi alle pagine in cui è installato.</w:t>
      </w:r>
    </w:p>
    <w:p w14:paraId="1174EDC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 xml:space="preserve">Pulsante mi piace e widget sociali di Facebook (Facebook, </w:t>
      </w:r>
      <w:proofErr w:type="spellStart"/>
      <w:r w:rsidRPr="009D4506">
        <w:rPr>
          <w:rFonts w:ascii="Roboto" w:eastAsia="Times New Roman" w:hAnsi="Roboto" w:cs="Times New Roman"/>
          <w:b/>
          <w:bCs/>
          <w:color w:val="000000"/>
          <w:sz w:val="33"/>
          <w:szCs w:val="33"/>
          <w:lang w:eastAsia="it-IT"/>
        </w:rPr>
        <w:t>inc.</w:t>
      </w:r>
      <w:proofErr w:type="spellEnd"/>
      <w:r w:rsidRPr="009D4506">
        <w:rPr>
          <w:rFonts w:ascii="Roboto" w:eastAsia="Times New Roman" w:hAnsi="Roboto" w:cs="Times New Roman"/>
          <w:b/>
          <w:bCs/>
          <w:color w:val="000000"/>
          <w:sz w:val="33"/>
          <w:szCs w:val="33"/>
          <w:lang w:eastAsia="it-IT"/>
        </w:rPr>
        <w:t>)</w:t>
      </w:r>
    </w:p>
    <w:p w14:paraId="4DD239B1"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pulsante “Mi Piace” e i widget sociali di Facebook sono servizi di interazione con il social network Facebook, forniti da Facebook, Inc.</w:t>
      </w:r>
      <w:r w:rsidRPr="009D4506">
        <w:rPr>
          <w:rFonts w:ascii="Roboto" w:eastAsia="Times New Roman" w:hAnsi="Roboto" w:cs="Times New Roman"/>
          <w:color w:val="000000"/>
          <w:sz w:val="24"/>
          <w:szCs w:val="24"/>
          <w:lang w:eastAsia="it-IT"/>
        </w:rPr>
        <w:br/>
        <w:t>Dati Personali raccolti: Cookie e Dati di utilizzo.</w:t>
      </w:r>
      <w:r w:rsidRPr="009D4506">
        <w:rPr>
          <w:rFonts w:ascii="Roboto" w:eastAsia="Times New Roman" w:hAnsi="Roboto" w:cs="Times New Roman"/>
          <w:color w:val="000000"/>
          <w:sz w:val="24"/>
          <w:szCs w:val="24"/>
          <w:lang w:eastAsia="it-IT"/>
        </w:rPr>
        <w:br/>
        <w:t>Luogo del trattamento: USA – </w:t>
      </w:r>
      <w:hyperlink r:id="rId7" w:history="1">
        <w:r w:rsidRPr="009D4506">
          <w:rPr>
            <w:rFonts w:ascii="Roboto" w:eastAsia="Times New Roman" w:hAnsi="Roboto" w:cs="Times New Roman"/>
            <w:color w:val="FF0000"/>
            <w:sz w:val="24"/>
            <w:szCs w:val="24"/>
            <w:u w:val="single"/>
            <w:lang w:eastAsia="it-IT"/>
          </w:rPr>
          <w:t>Privacy Policy</w:t>
        </w:r>
      </w:hyperlink>
      <w:r w:rsidRPr="009D4506">
        <w:rPr>
          <w:rFonts w:ascii="Roboto" w:eastAsia="Times New Roman" w:hAnsi="Roboto" w:cs="Times New Roman"/>
          <w:color w:val="000000"/>
          <w:sz w:val="24"/>
          <w:szCs w:val="24"/>
          <w:u w:val="single"/>
          <w:lang w:eastAsia="it-IT"/>
        </w:rPr>
        <w:t>.</w:t>
      </w:r>
    </w:p>
    <w:p w14:paraId="14FC0BB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 xml:space="preserve">Pulsante Tweet e widget sociali di Twitter (Twitter, </w:t>
      </w:r>
      <w:proofErr w:type="spellStart"/>
      <w:r w:rsidRPr="009D4506">
        <w:rPr>
          <w:rFonts w:ascii="Roboto" w:eastAsia="Times New Roman" w:hAnsi="Roboto" w:cs="Times New Roman"/>
          <w:b/>
          <w:bCs/>
          <w:color w:val="000000"/>
          <w:sz w:val="33"/>
          <w:szCs w:val="33"/>
          <w:lang w:eastAsia="it-IT"/>
        </w:rPr>
        <w:t>inc.</w:t>
      </w:r>
      <w:proofErr w:type="spellEnd"/>
      <w:r w:rsidRPr="009D4506">
        <w:rPr>
          <w:rFonts w:ascii="Roboto" w:eastAsia="Times New Roman" w:hAnsi="Roboto" w:cs="Times New Roman"/>
          <w:b/>
          <w:bCs/>
          <w:color w:val="000000"/>
          <w:sz w:val="33"/>
          <w:szCs w:val="33"/>
          <w:lang w:eastAsia="it-IT"/>
        </w:rPr>
        <w:t>)</w:t>
      </w:r>
    </w:p>
    <w:p w14:paraId="2459A80C"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pulsante Tweet e i widget sociali di Twitter sono servizi di interazione con il social network Twitter, forniti da Twitter, Inc.</w:t>
      </w:r>
      <w:r w:rsidRPr="009D4506">
        <w:rPr>
          <w:rFonts w:ascii="Roboto" w:eastAsia="Times New Roman" w:hAnsi="Roboto" w:cs="Times New Roman"/>
          <w:color w:val="000000"/>
          <w:sz w:val="24"/>
          <w:szCs w:val="24"/>
          <w:lang w:eastAsia="it-IT"/>
        </w:rPr>
        <w:br/>
      </w:r>
      <w:r w:rsidRPr="009D4506">
        <w:rPr>
          <w:rFonts w:ascii="Roboto" w:eastAsia="Times New Roman" w:hAnsi="Roboto" w:cs="Times New Roman"/>
          <w:color w:val="000000"/>
          <w:sz w:val="24"/>
          <w:szCs w:val="24"/>
          <w:lang w:eastAsia="it-IT"/>
        </w:rPr>
        <w:lastRenderedPageBreak/>
        <w:t>Dati Personali raccolti: Cookie e Dati di utilizzo.</w:t>
      </w:r>
      <w:r w:rsidRPr="009D4506">
        <w:rPr>
          <w:rFonts w:ascii="Roboto" w:eastAsia="Times New Roman" w:hAnsi="Roboto" w:cs="Times New Roman"/>
          <w:color w:val="000000"/>
          <w:sz w:val="24"/>
          <w:szCs w:val="24"/>
          <w:lang w:eastAsia="it-IT"/>
        </w:rPr>
        <w:br/>
        <w:t>Luogo del trattamento: USA – </w:t>
      </w:r>
      <w:hyperlink r:id="rId8" w:history="1">
        <w:r w:rsidRPr="009D4506">
          <w:rPr>
            <w:rFonts w:ascii="Roboto" w:eastAsia="Times New Roman" w:hAnsi="Roboto" w:cs="Times New Roman"/>
            <w:color w:val="FF0000"/>
            <w:sz w:val="24"/>
            <w:szCs w:val="24"/>
            <w:u w:val="single"/>
            <w:lang w:eastAsia="it-IT"/>
          </w:rPr>
          <w:t>Privacy Policy</w:t>
        </w:r>
      </w:hyperlink>
      <w:r w:rsidRPr="009D4506">
        <w:rPr>
          <w:rFonts w:ascii="Roboto" w:eastAsia="Times New Roman" w:hAnsi="Roboto" w:cs="Times New Roman"/>
          <w:color w:val="000000"/>
          <w:sz w:val="24"/>
          <w:szCs w:val="24"/>
          <w:u w:val="single"/>
          <w:lang w:eastAsia="it-IT"/>
        </w:rPr>
        <w:t>.</w:t>
      </w:r>
    </w:p>
    <w:p w14:paraId="531570CC" w14:textId="77777777" w:rsidR="003F7FEB" w:rsidRPr="003F7FEB" w:rsidRDefault="003F7FEB" w:rsidP="009D4506">
      <w:pPr>
        <w:shd w:val="clear" w:color="auto" w:fill="FFFFFF"/>
        <w:spacing w:before="336" w:after="108" w:line="480" w:lineRule="atLeast"/>
        <w:outlineLvl w:val="3"/>
        <w:rPr>
          <w:rFonts w:ascii="Roboto" w:hAnsi="Roboto"/>
          <w:sz w:val="24"/>
          <w:szCs w:val="24"/>
        </w:rPr>
      </w:pPr>
      <w:r w:rsidRPr="003F7FEB">
        <w:rPr>
          <w:rStyle w:val="Enfasigrassetto"/>
          <w:rFonts w:ascii="Roboto" w:hAnsi="Roboto" w:cs="Poppins"/>
          <w:sz w:val="33"/>
          <w:szCs w:val="33"/>
          <w:bdr w:val="none" w:sz="0" w:space="0" w:color="auto" w:frame="1"/>
          <w:shd w:val="clear" w:color="auto" w:fill="FFFFFF"/>
        </w:rPr>
        <w:t>Pulsante Instagram e widget sociali di Instagram (Instagram)</w:t>
      </w:r>
      <w:r w:rsidRPr="003F7FEB">
        <w:rPr>
          <w:rFonts w:ascii="Roboto" w:hAnsi="Roboto" w:cs="Poppins"/>
          <w:sz w:val="24"/>
          <w:szCs w:val="24"/>
        </w:rPr>
        <w:br/>
      </w:r>
      <w:r w:rsidRPr="003F7FEB">
        <w:rPr>
          <w:rFonts w:ascii="Roboto" w:hAnsi="Roboto" w:cs="Poppins"/>
          <w:sz w:val="24"/>
          <w:szCs w:val="24"/>
          <w:shd w:val="clear" w:color="auto" w:fill="FFFFFF"/>
        </w:rPr>
        <w:t>Il pulsante Instagram e widget sociali di Instagram sono servizi di interazione con il social network Instagram, forniti da Instagram Inc.</w:t>
      </w:r>
      <w:r w:rsidRPr="003F7FEB">
        <w:rPr>
          <w:rFonts w:ascii="Roboto" w:hAnsi="Roboto" w:cs="Poppins"/>
          <w:sz w:val="24"/>
          <w:szCs w:val="24"/>
        </w:rPr>
        <w:br/>
      </w:r>
      <w:r w:rsidRPr="003F7FEB">
        <w:rPr>
          <w:rFonts w:ascii="Roboto" w:hAnsi="Roboto" w:cs="Poppins"/>
          <w:sz w:val="24"/>
          <w:szCs w:val="24"/>
          <w:shd w:val="clear" w:color="auto" w:fill="FFFFFF"/>
        </w:rPr>
        <w:t>– Dati personali raccolti: Cookie e Dati di utilizzo.</w:t>
      </w:r>
      <w:r w:rsidRPr="003F7FEB">
        <w:rPr>
          <w:rFonts w:ascii="Roboto" w:hAnsi="Roboto" w:cs="Poppins"/>
          <w:sz w:val="24"/>
          <w:szCs w:val="24"/>
        </w:rPr>
        <w:br/>
      </w:r>
      <w:r w:rsidRPr="003F7FEB">
        <w:rPr>
          <w:rFonts w:ascii="Roboto" w:hAnsi="Roboto" w:cs="Poppins"/>
          <w:sz w:val="24"/>
          <w:szCs w:val="24"/>
          <w:shd w:val="clear" w:color="auto" w:fill="FFFFFF"/>
        </w:rPr>
        <w:t>– Luogo del trattamento : USA – </w:t>
      </w:r>
      <w:hyperlink r:id="rId9" w:tgtFrame="_blank" w:history="1">
        <w:r w:rsidRPr="003F7FEB">
          <w:rPr>
            <w:rStyle w:val="Collegamentoipertestuale"/>
            <w:rFonts w:ascii="Roboto" w:hAnsi="Roboto" w:cs="Poppins"/>
            <w:color w:val="auto"/>
            <w:sz w:val="24"/>
            <w:szCs w:val="24"/>
            <w:bdr w:val="none" w:sz="0" w:space="0" w:color="auto" w:frame="1"/>
            <w:shd w:val="clear" w:color="auto" w:fill="FFFFFF"/>
          </w:rPr>
          <w:t>Privacy P</w:t>
        </w:r>
        <w:r w:rsidRPr="003F7FEB">
          <w:rPr>
            <w:rStyle w:val="Collegamentoipertestuale"/>
            <w:rFonts w:ascii="Roboto" w:hAnsi="Roboto" w:cs="Poppins"/>
            <w:color w:val="auto"/>
            <w:sz w:val="24"/>
            <w:szCs w:val="24"/>
            <w:bdr w:val="none" w:sz="0" w:space="0" w:color="auto" w:frame="1"/>
            <w:shd w:val="clear" w:color="auto" w:fill="FFFFFF"/>
          </w:rPr>
          <w:t>o</w:t>
        </w:r>
        <w:r w:rsidRPr="003F7FEB">
          <w:rPr>
            <w:rStyle w:val="Collegamentoipertestuale"/>
            <w:rFonts w:ascii="Roboto" w:hAnsi="Roboto" w:cs="Poppins"/>
            <w:color w:val="auto"/>
            <w:sz w:val="24"/>
            <w:szCs w:val="24"/>
            <w:bdr w:val="none" w:sz="0" w:space="0" w:color="auto" w:frame="1"/>
            <w:shd w:val="clear" w:color="auto" w:fill="FFFFFF"/>
          </w:rPr>
          <w:t>licy</w:t>
        </w:r>
      </w:hyperlink>
    </w:p>
    <w:p w14:paraId="01F90C99" w14:textId="6A658112"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 xml:space="preserve">Google </w:t>
      </w:r>
      <w:proofErr w:type="spellStart"/>
      <w:r w:rsidRPr="009D4506">
        <w:rPr>
          <w:rFonts w:ascii="Roboto" w:eastAsia="Times New Roman" w:hAnsi="Roboto" w:cs="Times New Roman"/>
          <w:b/>
          <w:bCs/>
          <w:color w:val="000000"/>
          <w:sz w:val="33"/>
          <w:szCs w:val="33"/>
          <w:lang w:eastAsia="it-IT"/>
        </w:rPr>
        <w:t>reCAPTCHA</w:t>
      </w:r>
      <w:proofErr w:type="spellEnd"/>
      <w:r w:rsidRPr="009D4506">
        <w:rPr>
          <w:rFonts w:ascii="Roboto" w:eastAsia="Times New Roman" w:hAnsi="Roboto" w:cs="Times New Roman"/>
          <w:b/>
          <w:bCs/>
          <w:color w:val="000000"/>
          <w:sz w:val="33"/>
          <w:szCs w:val="33"/>
          <w:lang w:eastAsia="it-IT"/>
        </w:rPr>
        <w:t xml:space="preserve"> (Google Inc.)</w:t>
      </w:r>
    </w:p>
    <w:p w14:paraId="4A65091F"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 xml:space="preserve">Google </w:t>
      </w:r>
      <w:proofErr w:type="spellStart"/>
      <w:r w:rsidRPr="009D4506">
        <w:rPr>
          <w:rFonts w:ascii="Roboto" w:eastAsia="Times New Roman" w:hAnsi="Roboto" w:cs="Times New Roman"/>
          <w:color w:val="000000"/>
          <w:sz w:val="24"/>
          <w:szCs w:val="24"/>
          <w:lang w:eastAsia="it-IT"/>
        </w:rPr>
        <w:t>reCAPTCHA</w:t>
      </w:r>
      <w:proofErr w:type="spellEnd"/>
      <w:r w:rsidRPr="009D4506">
        <w:rPr>
          <w:rFonts w:ascii="Roboto" w:eastAsia="Times New Roman" w:hAnsi="Roboto" w:cs="Times New Roman"/>
          <w:color w:val="000000"/>
          <w:sz w:val="24"/>
          <w:szCs w:val="24"/>
          <w:lang w:eastAsia="it-IT"/>
        </w:rPr>
        <w:t xml:space="preserve"> è un servizio di protezione dallo SPAM fornito da Google Inc.</w:t>
      </w:r>
      <w:r w:rsidRPr="009D4506">
        <w:rPr>
          <w:rFonts w:ascii="Roboto" w:eastAsia="Times New Roman" w:hAnsi="Roboto" w:cs="Times New Roman"/>
          <w:color w:val="000000"/>
          <w:sz w:val="24"/>
          <w:szCs w:val="24"/>
          <w:lang w:eastAsia="it-IT"/>
        </w:rPr>
        <w:br/>
        <w:t xml:space="preserve">L’utilizzo del sistema </w:t>
      </w:r>
      <w:proofErr w:type="spellStart"/>
      <w:r w:rsidRPr="009D4506">
        <w:rPr>
          <w:rFonts w:ascii="Roboto" w:eastAsia="Times New Roman" w:hAnsi="Roboto" w:cs="Times New Roman"/>
          <w:color w:val="000000"/>
          <w:sz w:val="24"/>
          <w:szCs w:val="24"/>
          <w:lang w:eastAsia="it-IT"/>
        </w:rPr>
        <w:t>reCAPTCHA</w:t>
      </w:r>
      <w:proofErr w:type="spellEnd"/>
      <w:r w:rsidRPr="009D4506">
        <w:rPr>
          <w:rFonts w:ascii="Roboto" w:eastAsia="Times New Roman" w:hAnsi="Roboto" w:cs="Times New Roman"/>
          <w:color w:val="000000"/>
          <w:sz w:val="24"/>
          <w:szCs w:val="24"/>
          <w:lang w:eastAsia="it-IT"/>
        </w:rPr>
        <w:t xml:space="preserve"> è soggetto alla </w:t>
      </w:r>
      <w:hyperlink r:id="rId10" w:history="1">
        <w:r w:rsidRPr="009D4506">
          <w:rPr>
            <w:rFonts w:ascii="Roboto" w:eastAsia="Times New Roman" w:hAnsi="Roboto" w:cs="Times New Roman"/>
            <w:color w:val="FF0000"/>
            <w:sz w:val="24"/>
            <w:szCs w:val="24"/>
            <w:u w:val="single"/>
            <w:lang w:eastAsia="it-IT"/>
          </w:rPr>
          <w:t>privacy policy</w:t>
        </w:r>
      </w:hyperlink>
      <w:r w:rsidRPr="009D4506">
        <w:rPr>
          <w:rFonts w:ascii="Roboto" w:eastAsia="Times New Roman" w:hAnsi="Roboto" w:cs="Times New Roman"/>
          <w:color w:val="000000"/>
          <w:sz w:val="24"/>
          <w:szCs w:val="24"/>
          <w:lang w:eastAsia="it-IT"/>
        </w:rPr>
        <w:t> e ai </w:t>
      </w:r>
      <w:hyperlink r:id="rId11" w:history="1">
        <w:r w:rsidRPr="009D4506">
          <w:rPr>
            <w:rFonts w:ascii="Roboto" w:eastAsia="Times New Roman" w:hAnsi="Roboto" w:cs="Times New Roman"/>
            <w:color w:val="FF0000"/>
            <w:sz w:val="24"/>
            <w:szCs w:val="24"/>
            <w:u w:val="single"/>
            <w:lang w:eastAsia="it-IT"/>
          </w:rPr>
          <w:t>termini di utilizzo</w:t>
        </w:r>
      </w:hyperlink>
      <w:r w:rsidRPr="009D4506">
        <w:rPr>
          <w:rFonts w:ascii="Roboto" w:eastAsia="Times New Roman" w:hAnsi="Roboto" w:cs="Times New Roman"/>
          <w:color w:val="000000"/>
          <w:sz w:val="24"/>
          <w:szCs w:val="24"/>
          <w:lang w:eastAsia="it-IT"/>
        </w:rPr>
        <w:t> di Google.</w:t>
      </w:r>
      <w:r w:rsidRPr="009D4506">
        <w:rPr>
          <w:rFonts w:ascii="Roboto" w:eastAsia="Times New Roman" w:hAnsi="Roboto" w:cs="Times New Roman"/>
          <w:color w:val="000000"/>
          <w:sz w:val="24"/>
          <w:szCs w:val="24"/>
          <w:lang w:eastAsia="it-IT"/>
        </w:rPr>
        <w:br/>
        <w:t>Dati Personali raccolti: Cookie e Dati di utilizzo.</w:t>
      </w:r>
      <w:r w:rsidRPr="009D4506">
        <w:rPr>
          <w:rFonts w:ascii="Roboto" w:eastAsia="Times New Roman" w:hAnsi="Roboto" w:cs="Times New Roman"/>
          <w:color w:val="000000"/>
          <w:sz w:val="24"/>
          <w:szCs w:val="24"/>
          <w:lang w:eastAsia="it-IT"/>
        </w:rPr>
        <w:br/>
        <w:t>Luogo del trattamento: Stati Uniti – </w:t>
      </w:r>
      <w:hyperlink r:id="rId12" w:history="1">
        <w:r w:rsidRPr="009D4506">
          <w:rPr>
            <w:rFonts w:ascii="Roboto" w:eastAsia="Times New Roman" w:hAnsi="Roboto" w:cs="Times New Roman"/>
            <w:color w:val="FF0000"/>
            <w:sz w:val="24"/>
            <w:szCs w:val="24"/>
            <w:u w:val="single"/>
            <w:lang w:eastAsia="it-IT"/>
          </w:rPr>
          <w:t>Privacy Policy</w:t>
        </w:r>
      </w:hyperlink>
      <w:r w:rsidRPr="009D4506">
        <w:rPr>
          <w:rFonts w:ascii="Roboto" w:eastAsia="Times New Roman" w:hAnsi="Roboto" w:cs="Times New Roman"/>
          <w:color w:val="000000"/>
          <w:sz w:val="24"/>
          <w:szCs w:val="24"/>
          <w:lang w:eastAsia="it-IT"/>
        </w:rPr>
        <w:t>. Soggetto aderente al Privacy Shield.</w:t>
      </w:r>
    </w:p>
    <w:p w14:paraId="45060E02"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Ulteriori informazioni sui Dati Personali</w:t>
      </w:r>
    </w:p>
    <w:p w14:paraId="14544D47"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Vendita di beni e servizi online</w:t>
      </w:r>
    </w:p>
    <w:p w14:paraId="01255B83"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Personali raccolti sono utilizzati per l’erogazione di servizi all’Utente o per la vendita di prodotti, inclusi il pagamento e l’eventuale consegna. I Dati Personali raccolti per perfezionare il pagamento possono essere quelli relativi alla carta di credito, al conto corrente utilizzato per il bonifico o ad altri strumenti di pagamento previsti. I Dati di pagamento raccolti da questo sito dipendono dal sistema di pagamento utilizzato.</w:t>
      </w:r>
    </w:p>
    <w:p w14:paraId="11346558"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Diritti dell’Utente</w:t>
      </w:r>
    </w:p>
    <w:p w14:paraId="22208FA7"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Gli Utenti possono esercitare determinati diritti con riferimento ai Dati trattati dal Titolare.</w:t>
      </w:r>
      <w:r w:rsidRPr="009D4506">
        <w:rPr>
          <w:rFonts w:ascii="Roboto" w:eastAsia="Times New Roman" w:hAnsi="Roboto" w:cs="Times New Roman"/>
          <w:color w:val="000000"/>
          <w:sz w:val="24"/>
          <w:szCs w:val="24"/>
          <w:lang w:eastAsia="it-IT"/>
        </w:rPr>
        <w:br/>
        <w:t>In particolare, l’Utente ha il diritto di:</w:t>
      </w:r>
    </w:p>
    <w:p w14:paraId="5633BEDD"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revocare il consenso in ogni momento. </w:t>
      </w:r>
      <w:r w:rsidRPr="009D4506">
        <w:rPr>
          <w:rFonts w:ascii="Roboto" w:eastAsia="Times New Roman" w:hAnsi="Roboto" w:cs="Times New Roman"/>
          <w:color w:val="000000"/>
          <w:sz w:val="24"/>
          <w:szCs w:val="24"/>
          <w:lang w:eastAsia="it-IT"/>
        </w:rPr>
        <w:t>L’Utente può revocare il consenso al trattamento dei propri Dati Personali precedentemente espresso.</w:t>
      </w:r>
    </w:p>
    <w:p w14:paraId="1A2E0788"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opporsi al trattamento dei propri Dati. </w:t>
      </w:r>
      <w:r w:rsidRPr="009D4506">
        <w:rPr>
          <w:rFonts w:ascii="Roboto" w:eastAsia="Times New Roman" w:hAnsi="Roboto" w:cs="Times New Roman"/>
          <w:color w:val="000000"/>
          <w:sz w:val="24"/>
          <w:szCs w:val="24"/>
          <w:lang w:eastAsia="it-IT"/>
        </w:rPr>
        <w:t>L’Utente può opporsi al trattamento dei propri Dati quando esso avviene su una base giuridica diversa dal consenso. Ulteriori dettagli sul diritto di opposizione sono indicati nella sezione sottostante.</w:t>
      </w:r>
    </w:p>
    <w:p w14:paraId="72E3A31A"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lastRenderedPageBreak/>
        <w:t>accedere ai propri Dati. </w:t>
      </w:r>
      <w:r w:rsidRPr="009D4506">
        <w:rPr>
          <w:rFonts w:ascii="Roboto" w:eastAsia="Times New Roman" w:hAnsi="Roboto" w:cs="Times New Roman"/>
          <w:color w:val="000000"/>
          <w:sz w:val="24"/>
          <w:szCs w:val="24"/>
          <w:lang w:eastAsia="it-IT"/>
        </w:rPr>
        <w:t>L’Utente ha diritto ad ottenere informazioni sui Dati trattati dal Titolare, su determinati aspetti del trattamento ed a ricevere una copia dei Dati trattati.</w:t>
      </w:r>
    </w:p>
    <w:p w14:paraId="21F50D37"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verificare e chiedere la rettificazione. </w:t>
      </w:r>
      <w:r w:rsidRPr="009D4506">
        <w:rPr>
          <w:rFonts w:ascii="Roboto" w:eastAsia="Times New Roman" w:hAnsi="Roboto" w:cs="Times New Roman"/>
          <w:color w:val="000000"/>
          <w:sz w:val="24"/>
          <w:szCs w:val="24"/>
          <w:lang w:eastAsia="it-IT"/>
        </w:rPr>
        <w:t>L’Utente può verificare la correttezza dei propri Dati e richiederne l’aggiornamento o la correzione.</w:t>
      </w:r>
    </w:p>
    <w:p w14:paraId="5108B8B1"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ottenere la limitazione del trattamento. </w:t>
      </w:r>
      <w:r w:rsidRPr="009D4506">
        <w:rPr>
          <w:rFonts w:ascii="Roboto" w:eastAsia="Times New Roman" w:hAnsi="Roboto" w:cs="Times New Roman"/>
          <w:color w:val="000000"/>
          <w:sz w:val="24"/>
          <w:szCs w:val="24"/>
          <w:lang w:eastAsia="it-IT"/>
        </w:rPr>
        <w:t>Quando ricorrono determinate condizioni, l’Utente può richiedere la limitazione del trattamento dei propri Dati. In tal caso il Titolare non tratterà i Dati per alcun altro scopo se non la loro conservazione.</w:t>
      </w:r>
    </w:p>
    <w:p w14:paraId="56A2439A"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ottenere la cancellazione o rimozione dei propri Dati Personali. </w:t>
      </w:r>
      <w:r w:rsidRPr="009D4506">
        <w:rPr>
          <w:rFonts w:ascii="Roboto" w:eastAsia="Times New Roman" w:hAnsi="Roboto" w:cs="Times New Roman"/>
          <w:color w:val="000000"/>
          <w:sz w:val="24"/>
          <w:szCs w:val="24"/>
          <w:lang w:eastAsia="it-IT"/>
        </w:rPr>
        <w:t>Quando ricorrono determinate condizioni, l’Utente può richiedere la cancellazione dei propri Dati da parte del Titolare.</w:t>
      </w:r>
    </w:p>
    <w:p w14:paraId="2A085AF7"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ricevere i propri Dati o farli trasferire ad altro titolare. </w:t>
      </w:r>
      <w:r w:rsidRPr="009D4506">
        <w:rPr>
          <w:rFonts w:ascii="Roboto" w:eastAsia="Times New Roman" w:hAnsi="Roboto" w:cs="Times New Roman"/>
          <w:color w:val="000000"/>
          <w:sz w:val="24"/>
          <w:szCs w:val="24"/>
          <w:lang w:eastAsia="it-IT"/>
        </w:rPr>
        <w:t>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p>
    <w:p w14:paraId="1D967E6A" w14:textId="77777777" w:rsidR="009D4506" w:rsidRPr="009D4506" w:rsidRDefault="009D4506" w:rsidP="009D4506">
      <w:pPr>
        <w:numPr>
          <w:ilvl w:val="0"/>
          <w:numId w:val="3"/>
        </w:numPr>
        <w:shd w:val="clear" w:color="auto" w:fill="FFFFFF"/>
        <w:spacing w:before="100" w:beforeAutospacing="1" w:after="100" w:afterAutospacing="1"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b/>
          <w:bCs/>
          <w:color w:val="000000"/>
          <w:sz w:val="24"/>
          <w:szCs w:val="24"/>
          <w:lang w:eastAsia="it-IT"/>
        </w:rPr>
        <w:t>proporre reclamo. </w:t>
      </w:r>
      <w:r w:rsidRPr="009D4506">
        <w:rPr>
          <w:rFonts w:ascii="Roboto" w:eastAsia="Times New Roman" w:hAnsi="Roboto" w:cs="Times New Roman"/>
          <w:color w:val="000000"/>
          <w:sz w:val="24"/>
          <w:szCs w:val="24"/>
          <w:lang w:eastAsia="it-IT"/>
        </w:rPr>
        <w:t>L’Utente può proporre un reclamo all’autorità di controllo della protezione dei dati personali competente o agire in sede giudiziale.</w:t>
      </w:r>
    </w:p>
    <w:p w14:paraId="317C635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Dettagli sul diritto di opposizione</w:t>
      </w:r>
    </w:p>
    <w:p w14:paraId="0BFB578C"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445A5B05"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Si fa presente agli Utenti che, ove i loro Dati fossero trattati con finalità di marketing diretto, possono opporsi al trattamento senza fornire alcuna motivazione. Per scoprire se il Titolare tratti dati con finalità di marketing diretto gli Utenti possono fare riferimento alle rispettive sezioni di questo documento.</w:t>
      </w:r>
    </w:p>
    <w:p w14:paraId="59629B6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Come esercitare i diritti</w:t>
      </w:r>
    </w:p>
    <w:p w14:paraId="36F03D98"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 xml:space="preserve">Per esercitare i diritti dell’Utente, gli Utenti possono indirizzare una richiesta agli estremi di contatto del Titolare indicati in questo documento. Le richieste sono depositate a titolo gratuito </w:t>
      </w:r>
      <w:proofErr w:type="gramStart"/>
      <w:r w:rsidRPr="009D4506">
        <w:rPr>
          <w:rFonts w:ascii="Roboto" w:eastAsia="Times New Roman" w:hAnsi="Roboto" w:cs="Times New Roman"/>
          <w:color w:val="000000"/>
          <w:sz w:val="24"/>
          <w:szCs w:val="24"/>
          <w:lang w:eastAsia="it-IT"/>
        </w:rPr>
        <w:t>e</w:t>
      </w:r>
      <w:proofErr w:type="gramEnd"/>
      <w:r w:rsidRPr="009D4506">
        <w:rPr>
          <w:rFonts w:ascii="Roboto" w:eastAsia="Times New Roman" w:hAnsi="Roboto" w:cs="Times New Roman"/>
          <w:color w:val="000000"/>
          <w:sz w:val="24"/>
          <w:szCs w:val="24"/>
          <w:lang w:eastAsia="it-IT"/>
        </w:rPr>
        <w:t xml:space="preserve"> evase dal Titolare nel più breve tempo possibile, in ogni caso entro un mese.</w:t>
      </w:r>
    </w:p>
    <w:p w14:paraId="3977CA22"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lastRenderedPageBreak/>
        <w:t>Cookie Policy</w:t>
      </w:r>
    </w:p>
    <w:p w14:paraId="439252FE"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Questo Sito Web fa utilizzo di Cookie. Per saperne di più e per prendere visione dell’informativa dettagliata, l’Utente può consultare la Cookie Policy.</w:t>
      </w:r>
    </w:p>
    <w:p w14:paraId="5F86AF8A"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Ulteriori informazioni sul trattamento</w:t>
      </w:r>
    </w:p>
    <w:p w14:paraId="4D093618"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Difesa in giudizio</w:t>
      </w:r>
    </w:p>
    <w:p w14:paraId="756D254F"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 Dati Personali dell’Utente possono essere utilizzati da parte del Titolare in giudizio o nelle fasi preparatorie alla sua eventuale instaurazione per la difesa da abusi nell’utilizzo di questo Sito Web o dei Servizi connessi da parte dell’Utente.</w:t>
      </w:r>
      <w:r w:rsidRPr="009D4506">
        <w:rPr>
          <w:rFonts w:ascii="Roboto" w:eastAsia="Times New Roman" w:hAnsi="Roboto" w:cs="Times New Roman"/>
          <w:color w:val="000000"/>
          <w:sz w:val="24"/>
          <w:szCs w:val="24"/>
          <w:lang w:eastAsia="it-IT"/>
        </w:rPr>
        <w:br/>
        <w:t>L’Utente dichiara di essere consapevole che il Titolare potrebbe essere obbligato a rivelare i Dati per ordine delle autorità pubbliche.</w:t>
      </w:r>
    </w:p>
    <w:p w14:paraId="773D4BCB"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Informative specifiche</w:t>
      </w:r>
    </w:p>
    <w:p w14:paraId="0591B3F2"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Su richiesta dell’Utente, in aggiunta alle informazioni contenute in questa privacy policy, questo Sito Web potrebbe fornire all’Utente delle informative aggiuntive e contestuali riguardanti Servizi specifici, o la raccolta ed il trattamento di Dati Personali.</w:t>
      </w:r>
    </w:p>
    <w:p w14:paraId="41B0EE81"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Log di sistema e manutenzione</w:t>
      </w:r>
    </w:p>
    <w:p w14:paraId="3BBAAF6B"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14:paraId="03E86C93"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Informazioni non contenute in questa policy</w:t>
      </w:r>
    </w:p>
    <w:p w14:paraId="0699E892"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Ulteriori informazioni in relazione al trattamento dei Dati Personali potranno essere richieste in qualsiasi momento al Titolare del Trattamento utilizzando gli estremi di contatto.</w:t>
      </w:r>
    </w:p>
    <w:p w14:paraId="597BE01C"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Risposta alle richieste “Do Not Track”</w:t>
      </w:r>
    </w:p>
    <w:p w14:paraId="00517F6C"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Questo Sito Web non supporta le richieste “Do Not Track”.</w:t>
      </w:r>
      <w:r w:rsidRPr="009D4506">
        <w:rPr>
          <w:rFonts w:ascii="Roboto" w:eastAsia="Times New Roman" w:hAnsi="Roboto" w:cs="Times New Roman"/>
          <w:color w:val="000000"/>
          <w:sz w:val="24"/>
          <w:szCs w:val="24"/>
          <w:lang w:eastAsia="it-IT"/>
        </w:rPr>
        <w:br/>
        <w:t>Per scoprire se gli eventuali servizi di terze parti utilizzati le supportino, l’Utente è invitato a consultare le rispettive privacy policy.</w:t>
      </w:r>
    </w:p>
    <w:p w14:paraId="5191FF4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lastRenderedPageBreak/>
        <w:t>Modifiche a questa privacy policy</w:t>
      </w:r>
    </w:p>
    <w:p w14:paraId="68FAB3E9"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Titolare del Trattamento si riserva il diritto di apportare modifiche alla presente privacy policy in qualunque momento dandone informazione agli Utenti su questa pagina e, se possibile, su questo Sito Web nonché, qualora tecnicamente e legalmente fattibile, inviando una notifica agli Utenti attraverso uno degli estremi di contatto di cui è in possesso il Titolare. Si prega dunque di consultare regolarmente questa pagina, facendo riferimento alla data di ultima modifica indicata in fondo.</w:t>
      </w:r>
      <w:r w:rsidRPr="009D4506">
        <w:rPr>
          <w:rFonts w:ascii="Roboto" w:eastAsia="Times New Roman" w:hAnsi="Roboto" w:cs="Times New Roman"/>
          <w:color w:val="000000"/>
          <w:sz w:val="24"/>
          <w:szCs w:val="24"/>
          <w:lang w:eastAsia="it-IT"/>
        </w:rPr>
        <w:br/>
        <w:t>Qualora le modifiche interessino trattamenti la cui base giuridica è il consenso, il Titolare provvederà a raccogliere nuovamente il consenso dell’Utente, se necessario.</w:t>
      </w:r>
    </w:p>
    <w:p w14:paraId="74D4E28F" w14:textId="77777777" w:rsidR="009D4506" w:rsidRPr="009D4506" w:rsidRDefault="009D4506" w:rsidP="009D4506">
      <w:pPr>
        <w:shd w:val="clear" w:color="auto" w:fill="FFFFFF"/>
        <w:spacing w:before="336" w:after="144" w:line="630" w:lineRule="atLeast"/>
        <w:outlineLvl w:val="2"/>
        <w:rPr>
          <w:rFonts w:ascii="Roboto" w:eastAsia="Times New Roman" w:hAnsi="Roboto" w:cs="Times New Roman"/>
          <w:color w:val="000000"/>
          <w:sz w:val="39"/>
          <w:szCs w:val="39"/>
          <w:lang w:eastAsia="it-IT"/>
        </w:rPr>
      </w:pPr>
      <w:r w:rsidRPr="009D4506">
        <w:rPr>
          <w:rFonts w:ascii="Roboto" w:eastAsia="Times New Roman" w:hAnsi="Roboto" w:cs="Times New Roman"/>
          <w:b/>
          <w:bCs/>
          <w:color w:val="000000"/>
          <w:sz w:val="39"/>
          <w:szCs w:val="39"/>
          <w:lang w:eastAsia="it-IT"/>
        </w:rPr>
        <w:t>Definizioni e riferimenti legali</w:t>
      </w:r>
    </w:p>
    <w:p w14:paraId="26047DE3"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Dati Personali (o Dati)</w:t>
      </w:r>
    </w:p>
    <w:p w14:paraId="155E43B6"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Costituisce dato personale qualunque informazione che, direttamente o indirettamente, anche in collegamento con qualsiasi altra informazione, ivi compreso un numero di identificazione personale, renda identificata o identificabile una persona fisica.</w:t>
      </w:r>
    </w:p>
    <w:p w14:paraId="5C585337"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Dati di Utilizzo</w:t>
      </w:r>
    </w:p>
    <w:p w14:paraId="437D445D"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Sono le informazioni raccolte automaticamente attraverso questo sito (anche da applicazioni di parti terze integrate in questo sito), tra cui: gli indirizzi IP o i nomi a dominio dei computer utilizzati dall’Utente che si connette con questo sito, gli indirizzi in notazione URI (</w:t>
      </w:r>
      <w:proofErr w:type="spellStart"/>
      <w:r w:rsidRPr="009D4506">
        <w:rPr>
          <w:rFonts w:ascii="Roboto" w:eastAsia="Times New Roman" w:hAnsi="Roboto" w:cs="Times New Roman"/>
          <w:color w:val="000000"/>
          <w:sz w:val="24"/>
          <w:szCs w:val="24"/>
          <w:lang w:eastAsia="it-IT"/>
        </w:rPr>
        <w:t>Uniform</w:t>
      </w:r>
      <w:proofErr w:type="spellEnd"/>
      <w:r w:rsidRPr="009D4506">
        <w:rPr>
          <w:rFonts w:ascii="Roboto" w:eastAsia="Times New Roman" w:hAnsi="Roboto" w:cs="Times New Roman"/>
          <w:color w:val="000000"/>
          <w:sz w:val="24"/>
          <w:szCs w:val="24"/>
          <w:lang w:eastAsia="it-IT"/>
        </w:rPr>
        <w:t xml:space="preserve"> Resource </w:t>
      </w:r>
      <w:proofErr w:type="spellStart"/>
      <w:r w:rsidRPr="009D4506">
        <w:rPr>
          <w:rFonts w:ascii="Roboto" w:eastAsia="Times New Roman" w:hAnsi="Roboto" w:cs="Times New Roman"/>
          <w:color w:val="000000"/>
          <w:sz w:val="24"/>
          <w:szCs w:val="24"/>
          <w:lang w:eastAsia="it-IT"/>
        </w:rPr>
        <w:t>Identifier</w:t>
      </w:r>
      <w:proofErr w:type="spellEnd"/>
      <w:r w:rsidRPr="009D4506">
        <w:rPr>
          <w:rFonts w:ascii="Roboto" w:eastAsia="Times New Roman" w:hAnsi="Roboto" w:cs="Times New Roman"/>
          <w:color w:val="000000"/>
          <w:sz w:val="24"/>
          <w:szCs w:val="24"/>
          <w:lang w:eastAsia="it-IT"/>
        </w:rPr>
        <w:t>),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 sito, con particolare riferimento alla sequenza delle pagine consultate, ai parametri relativi al sistema operativo e all’ambiente informatico dell’Utente.</w:t>
      </w:r>
    </w:p>
    <w:p w14:paraId="37B4866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Utente</w:t>
      </w:r>
    </w:p>
    <w:p w14:paraId="239485AB"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L’individuo che utilizza questo sito che, salvo ove diversamente specificato, coincide con l’Interessato.</w:t>
      </w:r>
    </w:p>
    <w:p w14:paraId="13D8B4B6"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lastRenderedPageBreak/>
        <w:t>Interessato</w:t>
      </w:r>
    </w:p>
    <w:p w14:paraId="7B995772"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La persona fisica cui si riferiscono i Dati Personali.</w:t>
      </w:r>
    </w:p>
    <w:p w14:paraId="44BCAC7F"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Responsabile del Trattamento (o Responsabile)</w:t>
      </w:r>
    </w:p>
    <w:p w14:paraId="15325630"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La persona fisica, giuridica, la pubblica amministrazione e qualsiasi altro ente che tratta dati personali per conto del Titolare, secondo quanto esposto nella presente privacy policy.</w:t>
      </w:r>
    </w:p>
    <w:p w14:paraId="47211EF1"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Titolare del Trattamento (o Titolare)</w:t>
      </w:r>
    </w:p>
    <w:p w14:paraId="5CACE388"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La persona fisica o giuridica, l’autorità pubblica, il servizio o altro organismo che, singolarmente o insieme ad altri, determina le finalità e i mezzi del trattamento di dati personali e gli strumenti adottati, ivi comprese le misure di sicurezza relative al funzionamento ed alla fruizione di questo sito. Il Titolare del Trattamento, salvo quanto diversamente specificato, è il titolare di questo sito.</w:t>
      </w:r>
    </w:p>
    <w:p w14:paraId="6FA1CC65"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Questo Sito</w:t>
      </w:r>
    </w:p>
    <w:p w14:paraId="2D2B1F6D"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Lo strumento hardware o software mediante il quale sono raccolti e trattati i Dati Personali degli Utenti.</w:t>
      </w:r>
    </w:p>
    <w:p w14:paraId="6A615F41"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Servizio</w:t>
      </w:r>
    </w:p>
    <w:p w14:paraId="34902578"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Il Servizio fornito da questo sito così come definito nei relativi termini (se presenti) su questo sito/applicazione.</w:t>
      </w:r>
    </w:p>
    <w:p w14:paraId="18FA32CE"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Unione Europea (o UE)</w:t>
      </w:r>
    </w:p>
    <w:p w14:paraId="517BC3E1"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Salvo ove diversamente specificato, ogni riferimento all’Unione Europea contenuto in questo documento si intende esteso a tutti gli attuali stati membri dell’Unione Europea e dello Spazio Economico Europeo.</w:t>
      </w:r>
    </w:p>
    <w:p w14:paraId="14166DAD"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Cookie</w:t>
      </w:r>
    </w:p>
    <w:p w14:paraId="3B7A3EA5" w14:textId="77777777" w:rsidR="009D4506"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t>Piccola porzione di dati conservata all’interno del dispositivo dell’Utente.</w:t>
      </w:r>
    </w:p>
    <w:p w14:paraId="5BC20DA4" w14:textId="77777777" w:rsidR="009D4506" w:rsidRPr="009D4506" w:rsidRDefault="009D4506" w:rsidP="009D4506">
      <w:pPr>
        <w:shd w:val="clear" w:color="auto" w:fill="FFFFFF"/>
        <w:spacing w:before="336" w:after="108" w:line="480" w:lineRule="atLeast"/>
        <w:outlineLvl w:val="3"/>
        <w:rPr>
          <w:rFonts w:ascii="Roboto" w:eastAsia="Times New Roman" w:hAnsi="Roboto" w:cs="Times New Roman"/>
          <w:color w:val="000000"/>
          <w:sz w:val="33"/>
          <w:szCs w:val="33"/>
          <w:lang w:eastAsia="it-IT"/>
        </w:rPr>
      </w:pPr>
      <w:r w:rsidRPr="009D4506">
        <w:rPr>
          <w:rFonts w:ascii="Roboto" w:eastAsia="Times New Roman" w:hAnsi="Roboto" w:cs="Times New Roman"/>
          <w:b/>
          <w:bCs/>
          <w:color w:val="000000"/>
          <w:sz w:val="33"/>
          <w:szCs w:val="33"/>
          <w:lang w:eastAsia="it-IT"/>
        </w:rPr>
        <w:t>Riferimenti legali</w:t>
      </w:r>
    </w:p>
    <w:p w14:paraId="26282232" w14:textId="43E2678F" w:rsidR="00C3438D" w:rsidRPr="009D4506" w:rsidRDefault="009D4506" w:rsidP="009D4506">
      <w:pPr>
        <w:shd w:val="clear" w:color="auto" w:fill="FFFFFF"/>
        <w:spacing w:after="330" w:line="390" w:lineRule="atLeast"/>
        <w:rPr>
          <w:rFonts w:ascii="Roboto" w:eastAsia="Times New Roman" w:hAnsi="Roboto" w:cs="Times New Roman"/>
          <w:color w:val="000000"/>
          <w:sz w:val="24"/>
          <w:szCs w:val="24"/>
          <w:lang w:eastAsia="it-IT"/>
        </w:rPr>
      </w:pPr>
      <w:r w:rsidRPr="009D4506">
        <w:rPr>
          <w:rFonts w:ascii="Roboto" w:eastAsia="Times New Roman" w:hAnsi="Roboto" w:cs="Times New Roman"/>
          <w:color w:val="000000"/>
          <w:sz w:val="24"/>
          <w:szCs w:val="24"/>
          <w:lang w:eastAsia="it-IT"/>
        </w:rPr>
        <w:lastRenderedPageBreak/>
        <w:t>La presente informativa privacy è redatta sulla base di molteplici ordinamenti legislativi, inclusi gli artt. 13 e 14 del Regolamento (UE) 2016/679.</w:t>
      </w:r>
      <w:r w:rsidRPr="009D4506">
        <w:rPr>
          <w:rFonts w:ascii="Roboto" w:eastAsia="Times New Roman" w:hAnsi="Roboto" w:cs="Times New Roman"/>
          <w:color w:val="000000"/>
          <w:sz w:val="24"/>
          <w:szCs w:val="24"/>
          <w:lang w:eastAsia="it-IT"/>
        </w:rPr>
        <w:br/>
        <w:t>Ove non diversamente specificato, questa informativa privacy riguarda esclusivamente questo sito.</w:t>
      </w:r>
    </w:p>
    <w:sectPr w:rsidR="00C3438D" w:rsidRPr="009D45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B2A"/>
    <w:multiLevelType w:val="multilevel"/>
    <w:tmpl w:val="08642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01EFB"/>
    <w:multiLevelType w:val="multilevel"/>
    <w:tmpl w:val="99283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D28D8"/>
    <w:multiLevelType w:val="multilevel"/>
    <w:tmpl w:val="278C9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81576">
    <w:abstractNumId w:val="2"/>
  </w:num>
  <w:num w:numId="2" w16cid:durableId="1298225205">
    <w:abstractNumId w:val="0"/>
  </w:num>
  <w:num w:numId="3" w16cid:durableId="94792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6"/>
    <w:rsid w:val="000E4149"/>
    <w:rsid w:val="003F7FEB"/>
    <w:rsid w:val="00522B27"/>
    <w:rsid w:val="006164D2"/>
    <w:rsid w:val="009D4506"/>
    <w:rsid w:val="00C3438D"/>
    <w:rsid w:val="00F22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C63F"/>
  <w15:chartTrackingRefBased/>
  <w15:docId w15:val="{3A2AA156-4AF9-4C57-89F2-8ABB62E9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D450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D450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D450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450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D450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D4506"/>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9D4506"/>
    <w:rPr>
      <w:b/>
      <w:bCs/>
    </w:rPr>
  </w:style>
  <w:style w:type="paragraph" w:styleId="NormaleWeb">
    <w:name w:val="Normal (Web)"/>
    <w:basedOn w:val="Normale"/>
    <w:uiPriority w:val="99"/>
    <w:semiHidden/>
    <w:unhideWhenUsed/>
    <w:rsid w:val="009D45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D4506"/>
    <w:rPr>
      <w:color w:val="0000FF"/>
      <w:u w:val="single"/>
    </w:rPr>
  </w:style>
  <w:style w:type="character" w:styleId="Collegamentovisitato">
    <w:name w:val="FollowedHyperlink"/>
    <w:basedOn w:val="Carpredefinitoparagrafo"/>
    <w:uiPriority w:val="99"/>
    <w:semiHidden/>
    <w:unhideWhenUsed/>
    <w:rsid w:val="003F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12" Type="http://schemas.openxmlformats.org/officeDocument/2006/relationships/hyperlink" Target="https://policies.google.com/privacy?h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hl=it" TargetMode="External"/><Relationship Id="rId11" Type="http://schemas.openxmlformats.org/officeDocument/2006/relationships/hyperlink" Target="https://policies.google.com/terms?hl=it" TargetMode="External"/><Relationship Id="rId5" Type="http://schemas.openxmlformats.org/officeDocument/2006/relationships/hyperlink" Target="https://policies.google.com/privacy?hl=it" TargetMode="External"/><Relationship Id="rId10" Type="http://schemas.openxmlformats.org/officeDocument/2006/relationships/hyperlink" Target="https://policies.google.com/privacy?hl=it" TargetMode="External"/><Relationship Id="rId4" Type="http://schemas.openxmlformats.org/officeDocument/2006/relationships/webSettings" Target="webSettings.xml"/><Relationship Id="rId9" Type="http://schemas.openxmlformats.org/officeDocument/2006/relationships/hyperlink" Target="https://help.instagram.com/155833707900388"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2998</Words>
  <Characters>17092</Characters>
  <Application>Microsoft Office Word</Application>
  <DocSecurity>0</DocSecurity>
  <Lines>142</Lines>
  <Paragraphs>40</Paragraphs>
  <ScaleCrop>false</ScaleCrop>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Aziendale</dc:creator>
  <cp:keywords/>
  <dc:description/>
  <cp:lastModifiedBy>Account Aziendale</cp:lastModifiedBy>
  <cp:revision>7</cp:revision>
  <dcterms:created xsi:type="dcterms:W3CDTF">2023-01-26T11:02:00Z</dcterms:created>
  <dcterms:modified xsi:type="dcterms:W3CDTF">2023-01-26T11:16:00Z</dcterms:modified>
</cp:coreProperties>
</file>